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6F1A" w14:textId="77777777" w:rsidR="00583414" w:rsidRDefault="003115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 xml:space="preserve">Akademia Nauk Stosowanych im. Księcia Mieszka I w Poznaniu </w:t>
      </w:r>
    </w:p>
    <w:p w14:paraId="412DFB95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u w:val="single"/>
        </w:rPr>
      </w:pPr>
    </w:p>
    <w:p w14:paraId="1C195361" w14:textId="77777777" w:rsidR="00583414" w:rsidRDefault="003115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WYDZIAŁ NAUK MEDYCZNYCH – KIERUNEK FIZJOTERAPIA</w:t>
      </w:r>
    </w:p>
    <w:p w14:paraId="12A07853" w14:textId="77777777" w:rsidR="00583414" w:rsidRDefault="003115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SYLABUS PRZEDMIOTOWY </w:t>
      </w:r>
    </w:p>
    <w:p w14:paraId="3134B197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4D8DB27D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0054DEF" w14:textId="77777777" w:rsidR="00583414" w:rsidRDefault="003115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Informacje ogólne</w:t>
      </w:r>
    </w:p>
    <w:p w14:paraId="768BB29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3"/>
        <w:gridCol w:w="3361"/>
        <w:gridCol w:w="1689"/>
        <w:gridCol w:w="195"/>
        <w:gridCol w:w="874"/>
        <w:gridCol w:w="1050"/>
        <w:gridCol w:w="1127"/>
      </w:tblGrid>
      <w:tr w:rsidR="00583414" w14:paraId="27DEDFAB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14:paraId="234EE849" w14:textId="77777777" w:rsidR="004F31E3" w:rsidRDefault="003115B6" w:rsidP="004F31E3">
            <w:pP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Nazwa przedmiotu: </w:t>
            </w:r>
          </w:p>
          <w:p w14:paraId="684E88B1" w14:textId="272EF1B5" w:rsidR="00583414" w:rsidRDefault="004F31E3" w:rsidP="003115B6">
            <w:pPr>
              <w:ind w:left="0" w:hanging="2"/>
              <w:rPr>
                <w:color w:val="000000"/>
              </w:rPr>
            </w:pPr>
            <w:r w:rsidRPr="00F20814">
              <w:rPr>
                <w:b/>
                <w:bCs/>
              </w:rPr>
              <w:t xml:space="preserve">Kliniczne podstawy fizjoterapii w chirurgii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color w:val="000000"/>
              </w:rPr>
              <w:t>3F/</w:t>
            </w:r>
            <w:r w:rsidR="00481828">
              <w:rPr>
                <w:b/>
                <w:color w:val="000000"/>
              </w:rPr>
              <w:t>57</w:t>
            </w:r>
          </w:p>
        </w:tc>
      </w:tr>
      <w:tr w:rsidR="00583414" w14:paraId="5B29A3F8" w14:textId="77777777">
        <w:trPr>
          <w:cantSplit/>
          <w:trHeight w:val="46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2C377625" w14:textId="19BB610B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 Kod przedmiotu: 3F/</w:t>
            </w:r>
            <w:r w:rsidR="00D778A1">
              <w:rPr>
                <w:b/>
                <w:color w:val="000000"/>
              </w:rPr>
              <w:t>5</w:t>
            </w:r>
            <w:r w:rsidR="00481828">
              <w:rPr>
                <w:b/>
                <w:color w:val="000000"/>
              </w:rPr>
              <w:t>-</w:t>
            </w:r>
            <w:r w:rsidR="00D778A1">
              <w:rPr>
                <w:b/>
                <w:color w:val="000000"/>
              </w:rPr>
              <w:t>66</w:t>
            </w:r>
          </w:p>
        </w:tc>
        <w:tc>
          <w:tcPr>
            <w:tcW w:w="49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66BC26CE" w14:textId="2C835789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 Liczba punktów ECTS: </w:t>
            </w:r>
            <w:r w:rsidR="00481828">
              <w:rPr>
                <w:b/>
                <w:color w:val="000000"/>
              </w:rPr>
              <w:t>2</w:t>
            </w:r>
          </w:p>
        </w:tc>
      </w:tr>
      <w:tr w:rsidR="00583414" w14:paraId="47D26A2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78459F3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 Kierunek: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BEF4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Fizjoterapia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5598443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 Liczba godzin: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633CE37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ogółem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C7ADF95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wykłady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E03B8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ćwiczenia</w:t>
            </w:r>
          </w:p>
          <w:p w14:paraId="5558B988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/inne akt.</w:t>
            </w:r>
          </w:p>
        </w:tc>
      </w:tr>
      <w:tr w:rsidR="00583414" w14:paraId="199ACE6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E401D08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 Specjalność: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6B03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1C24469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4C7263E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8. Studia 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F7E8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61E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1CC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583414" w14:paraId="68C4F345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2EDD8E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 Rok studiów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7F82D" w14:textId="68B1C6A8" w:rsidR="00583414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1BE8CEC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D50BE58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Studia niestacjonarne: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15F4" w14:textId="4F24E833" w:rsidR="00583414" w:rsidRPr="004F31E3" w:rsidRDefault="00D15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FF44" w14:textId="3CB13D19" w:rsidR="00583414" w:rsidRPr="00D63EE9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B470" w14:textId="249992DC" w:rsidR="00583414" w:rsidRDefault="00D15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</w:tr>
      <w:tr w:rsidR="00583414" w14:paraId="64AC73BB" w14:textId="77777777">
        <w:trPr>
          <w:cantSplit/>
          <w:trHeight w:val="300"/>
        </w:trPr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66B57BF3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 Semestr:</w:t>
            </w:r>
          </w:p>
        </w:tc>
        <w:tc>
          <w:tcPr>
            <w:tcW w:w="3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6109F8" w14:textId="4E39ABEB" w:rsidR="00583414" w:rsidRPr="004F31E3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  <w:p w14:paraId="34C85020" w14:textId="02BFABF5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14:paraId="03B6BE1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Poziom studiów:</w:t>
            </w:r>
          </w:p>
        </w:tc>
        <w:tc>
          <w:tcPr>
            <w:tcW w:w="30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A6F908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JSM</w:t>
            </w:r>
          </w:p>
        </w:tc>
      </w:tr>
      <w:tr w:rsidR="00583414" w14:paraId="0C777754" w14:textId="77777777">
        <w:trPr>
          <w:cantSplit/>
          <w:trHeight w:val="195"/>
        </w:trPr>
        <w:tc>
          <w:tcPr>
            <w:tcW w:w="17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46E0C63E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3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221549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E97666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051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0C2A1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583414" w14:paraId="7B49BA08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C8CA95A" w14:textId="77FFC1E0" w:rsidR="004F31E3" w:rsidRDefault="003115B6" w:rsidP="007B2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Koordynator przedmiotu i osoby prowadzące</w:t>
            </w:r>
            <w:r>
              <w:rPr>
                <w:color w:val="000000"/>
              </w:rPr>
              <w:t xml:space="preserve"> (imię nazwisko, tytuł/stopień naukowy; mail kontaktowy: </w:t>
            </w:r>
          </w:p>
        </w:tc>
      </w:tr>
      <w:tr w:rsidR="00583414" w14:paraId="4510951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672CB07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11. Profil kształcenia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AAC8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Praktyczny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1B68F7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12. Język wykładowy:</w:t>
            </w:r>
          </w:p>
        </w:tc>
        <w:tc>
          <w:tcPr>
            <w:tcW w:w="3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88F2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polski</w:t>
            </w:r>
          </w:p>
        </w:tc>
      </w:tr>
    </w:tbl>
    <w:p w14:paraId="2835544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0EED9F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62DD9F1" w14:textId="77777777" w:rsidR="00583414" w:rsidRDefault="003115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>
        <w:rPr>
          <w:b/>
          <w:color w:val="000000"/>
          <w:u w:val="single"/>
        </w:rPr>
        <w:t>Informacje szczegółowe</w:t>
      </w:r>
    </w:p>
    <w:p w14:paraId="280E9EE9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</w:p>
    <w:tbl>
      <w:tblPr>
        <w:tblStyle w:val="a0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2FC6BF5C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3F3188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FFFC7C2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 Wymagania wstępne</w:t>
            </w:r>
            <w:r>
              <w:rPr>
                <w:color w:val="000000"/>
              </w:rPr>
              <w:t>:</w:t>
            </w:r>
          </w:p>
          <w:p w14:paraId="029F2E7A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2516B743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F95F" w14:textId="7CCD0961" w:rsidR="00583414" w:rsidRDefault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Przed przystąpieniem do przedmiotu student posiada wiedzę z zakresu: anatomii człowieka, fizjologii człowieka, patofizjologii ogólnej, kinezyterapii, klinicznych podstaw fizjoterapii w chirurgii i intensywnej terapii oraz fizjoterapii w chirurgii i intensywnej terapii</w:t>
            </w:r>
          </w:p>
        </w:tc>
      </w:tr>
    </w:tbl>
    <w:p w14:paraId="738141A8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</w:p>
    <w:p w14:paraId="40C0AC5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</w:p>
    <w:p w14:paraId="3AA0451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583414" w14:paraId="3DC0F6E2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186979C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13730DD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2.Cele przedmiotu /cele uczenia się  5 – 10 (intencje wykładowcy):</w:t>
            </w:r>
          </w:p>
          <w:p w14:paraId="3FE7E17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6BFE6AD3" w14:textId="77777777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0A7A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C402" w14:textId="7C3E1195" w:rsidR="00583414" w:rsidRDefault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Umiejętność wykonania badania dla potrzeb fizjoterapii w wykorzystaniem wcześniej poznanych metod badania. Umiejętność oceny stanu funkcjonalnego na podstawie przeprowadzonego badania fizjoterapeutycznego. Umiejętność przeprowadzenia diagnostyki różnicowej.</w:t>
            </w:r>
          </w:p>
        </w:tc>
      </w:tr>
      <w:tr w:rsidR="00583414" w14:paraId="661C244D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024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7812" w14:textId="313665FC" w:rsidR="00583414" w:rsidRDefault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Znajomość i umiejętność wykonania oraz interpretowania testów klinicznych i funkcjonalnych niezbędnych w diagnostyce w chirurgii i intensywnej terapii.</w:t>
            </w:r>
          </w:p>
        </w:tc>
      </w:tr>
      <w:tr w:rsidR="00583414" w14:paraId="55CC694A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98F0A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15024" w14:textId="5C329C3A" w:rsidR="00583414" w:rsidRDefault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Umiejętność diagnozowania pacjenta po/przed zabiegiem chirurgicznym oraz krytycznie chorych z wykorzystaniem dostępnej aparatury na potrzeby procesu fizjoterapii.</w:t>
            </w:r>
          </w:p>
        </w:tc>
      </w:tr>
      <w:tr w:rsidR="00583414" w14:paraId="3971A591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0318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89BE7" w14:textId="1FF2280E" w:rsidR="00583414" w:rsidRDefault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Umiejętność prowadzenia dokumentacji niezbędnej do diagnostyki oraz kontrolowania zmian stanu funkcjonalnego badanego po/przed zabiegiem chirurgicznym oraz krytycznie chorego</w:t>
            </w:r>
          </w:p>
        </w:tc>
      </w:tr>
      <w:tr w:rsidR="00583414" w14:paraId="3E1AF09E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6B70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B97A2" w14:textId="716F8D46" w:rsidR="00583414" w:rsidRDefault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Zdobycie umiejętności praktycznego wykorzystania zasad Międzynarodowej Klasyfikacji Funkcjonowania, Niepełnosprawności i Zdrowia</w:t>
            </w:r>
            <w:r>
              <w:rPr>
                <w:color w:val="000000"/>
              </w:rPr>
              <w:t>.</w:t>
            </w:r>
          </w:p>
          <w:p w14:paraId="0D84E39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14:paraId="2A8DA70E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74E8CC5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141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3"/>
        <w:gridCol w:w="53"/>
        <w:gridCol w:w="1559"/>
        <w:gridCol w:w="4111"/>
        <w:gridCol w:w="1276"/>
        <w:gridCol w:w="142"/>
        <w:gridCol w:w="1417"/>
      </w:tblGrid>
      <w:tr w:rsidR="00583414" w14:paraId="474CF0C3" w14:textId="77777777">
        <w:trPr>
          <w:trHeight w:val="73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B7B1C6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7CFCCBFE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3. Efekty uczenia się wybrane dla przedmiotu (kierunkowe, specjalnościowe, specjalizacyjne):</w:t>
            </w:r>
          </w:p>
          <w:p w14:paraId="092ABAC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0FA88AEA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3BB5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41AB3603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E5E5BC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wiedzy </w:t>
            </w:r>
          </w:p>
        </w:tc>
      </w:tr>
      <w:tr w:rsidR="00583414" w14:paraId="28F479FF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ED5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83414" w14:paraId="4C4082EE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F8F43E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kierunkowego  efektu uczenia się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BEC8BC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przedmiotowego efektu uczenia się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27C8D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054F986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59973E4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założonego efektu uczenia się</w:t>
            </w:r>
          </w:p>
          <w:p w14:paraId="1A3DEC5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kierunkowego </w:t>
            </w:r>
          </w:p>
          <w:p w14:paraId="54A15DD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(Po zakończeniu przedmiotu dla potwierdzenia osiągnięcia efektów uczenia się student:)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99C178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1E9FF38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  <w:p w14:paraId="794F7C0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570D62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1BA962D0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583414" w14:paraId="231AB0E6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BB53B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4EFB821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K_D.W12.</w:t>
            </w:r>
          </w:p>
          <w:p w14:paraId="2A94914B" w14:textId="21BACEA7" w:rsidR="003115B6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96C390" w14:textId="1FAF34F9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</w:t>
            </w:r>
            <w:r w:rsidR="00D778A1">
              <w:rPr>
                <w:color w:val="000000"/>
              </w:rPr>
              <w:t>W</w:t>
            </w:r>
            <w:r>
              <w:rPr>
                <w:color w:val="000000"/>
              </w:rPr>
              <w:t>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DAE9" w14:textId="101490AE" w:rsidR="00583414" w:rsidRDefault="007A7B8A" w:rsidP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Student zna i rozumie założenia i zasady Międzynarodowej Klasyfikacji Funkcjonowania, Niepełnosprawności i Zdrowia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5C0E9C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Odpytanie, egzamin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95B2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C1-C2</w:t>
            </w:r>
          </w:p>
        </w:tc>
      </w:tr>
      <w:tr w:rsidR="00583414" w14:paraId="42E19A69" w14:textId="77777777">
        <w:trPr>
          <w:trHeight w:val="1806"/>
        </w:trPr>
        <w:tc>
          <w:tcPr>
            <w:tcW w:w="16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2013734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K_D.W4. </w:t>
            </w:r>
          </w:p>
          <w:p w14:paraId="13AFA2F4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K_D.W6. </w:t>
            </w:r>
          </w:p>
          <w:p w14:paraId="540B350B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K_D.W9. </w:t>
            </w:r>
          </w:p>
          <w:p w14:paraId="4CFECEF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K_D.W12. </w:t>
            </w:r>
          </w:p>
          <w:p w14:paraId="6657EAF8" w14:textId="1696A0C8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O.W9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55DE203B" w14:textId="7AD0BB1D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</w:t>
            </w:r>
            <w:r w:rsidR="00D778A1">
              <w:rPr>
                <w:color w:val="000000"/>
              </w:rPr>
              <w:t>W</w:t>
            </w:r>
            <w:r>
              <w:rPr>
                <w:color w:val="000000"/>
              </w:rPr>
              <w:t>02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661A" w14:textId="01567956" w:rsidR="00583414" w:rsidRDefault="007A7B8A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Student potrafi przeprowadzić szczegółowe badanie dla potrzeb fizjoterapii i testy funkcjonalne układu ruchu oraz zapisać i zinterpretować jego wyniki.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7664D825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egzamin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C50871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C2-C5</w:t>
            </w:r>
          </w:p>
        </w:tc>
      </w:tr>
      <w:tr w:rsidR="00583414" w14:paraId="5A917574" w14:textId="77777777">
        <w:trPr>
          <w:trHeight w:val="1806"/>
        </w:trPr>
        <w:tc>
          <w:tcPr>
            <w:tcW w:w="16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3ED934C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K_D.W7. </w:t>
            </w:r>
          </w:p>
          <w:p w14:paraId="2C38ACB1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K_D.W8. </w:t>
            </w:r>
          </w:p>
          <w:p w14:paraId="1545D33A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K_D.W9. </w:t>
            </w:r>
          </w:p>
          <w:p w14:paraId="2BA2D068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K_D.W11. </w:t>
            </w:r>
          </w:p>
          <w:p w14:paraId="32C51224" w14:textId="2021DEA7" w:rsidR="003115B6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4D55C026" w14:textId="24DD80F6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</w:t>
            </w:r>
            <w:r w:rsidR="00D778A1">
              <w:rPr>
                <w:color w:val="000000"/>
              </w:rPr>
              <w:t>W</w:t>
            </w:r>
            <w:r>
              <w:rPr>
                <w:color w:val="000000"/>
              </w:rPr>
              <w:t>03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602C" w14:textId="09B46DA0" w:rsidR="00583414" w:rsidRDefault="007A7B8A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Student potrafi stosować Międzynarodową Klasyfikację Funkcjonowania, Niepełnosprawności i Zdrowia w diagnostyce funkcjonalnej w chirurgii i intensywnej terapii..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7BAB672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egzamin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9A21877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C2-C5</w:t>
            </w:r>
          </w:p>
        </w:tc>
      </w:tr>
      <w:tr w:rsidR="00583414" w14:paraId="5882A16C" w14:textId="77777777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953D675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K_D.W12. </w:t>
            </w:r>
          </w:p>
          <w:p w14:paraId="40570EE3" w14:textId="4E678156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O.W13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66E2DFC5" w14:textId="161DB081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</w:t>
            </w:r>
            <w:r w:rsidR="00D778A1">
              <w:rPr>
                <w:color w:val="000000"/>
              </w:rPr>
              <w:t>W</w:t>
            </w:r>
            <w:r>
              <w:rPr>
                <w:color w:val="000000"/>
              </w:rPr>
              <w:t>04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00B2" w14:textId="77777777" w:rsidR="00583414" w:rsidRDefault="007A7B8A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Jest gotów do nawiązania i utrzymania pełnego szacunku kontaktu z pacjentem, a także okazywania zrozumienia dla różnic światopoglądowych i kulturowych</w:t>
            </w:r>
          </w:p>
          <w:p w14:paraId="28AF8972" w14:textId="396579EB" w:rsidR="007A7B8A" w:rsidRDefault="007A7B8A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Jest gotów do dostrzegania i rozpoznawania własnych ograniczeń, dokonywania samooceny deficytów i potrzeb edukacyjnych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9E12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egzamin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1991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C3-C5</w:t>
            </w:r>
          </w:p>
        </w:tc>
      </w:tr>
      <w:tr w:rsidR="00583414" w14:paraId="53596D52" w14:textId="77777777">
        <w:trPr>
          <w:trHeight w:val="30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018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71DB6C1" w14:textId="77777777" w:rsidR="00517A5C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2A84CDE0" w14:textId="77777777" w:rsidR="00517A5C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FD67F20" w14:textId="77777777" w:rsidR="00517A5C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26778C98" w14:textId="5E094705" w:rsidR="00517A5C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83414" w14:paraId="7BD9F39C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8C3D548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 xml:space="preserve">W zakresie umiejętności </w:t>
            </w:r>
          </w:p>
        </w:tc>
      </w:tr>
      <w:tr w:rsidR="00583414" w14:paraId="4F23C59B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9A4F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83414" w14:paraId="7FCB1AD8" w14:textId="77777777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609D5B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kierunkowego efektu uczenia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8181E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przedmiotowego efektu uczenia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624115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A679041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3215EE5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założonego efektu uczenia </w:t>
            </w:r>
          </w:p>
          <w:p w14:paraId="0E6592EB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kierunkowego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C1F8E4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51763385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  <w:p w14:paraId="3EA35659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3476CA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46BDF0C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583414" w14:paraId="57B887F4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2DD1C9C7" w14:textId="50DCCE26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  <w:p w14:paraId="6436B421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K_D.U30.</w:t>
            </w:r>
          </w:p>
          <w:p w14:paraId="21A931DA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K_D.U28.</w:t>
            </w:r>
          </w:p>
          <w:p w14:paraId="73D9A3D2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K_D.U45.</w:t>
            </w:r>
          </w:p>
          <w:p w14:paraId="7F6E987C" w14:textId="77777777" w:rsidR="003115B6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O.U2</w:t>
            </w:r>
          </w:p>
          <w:p w14:paraId="72EA4631" w14:textId="41DD6072" w:rsidR="003115B6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O.U1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093C96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60A14037" w14:textId="643FE14A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</w:t>
            </w:r>
            <w:r w:rsidR="00D778A1">
              <w:rPr>
                <w:color w:val="000000"/>
              </w:rPr>
              <w:t>U</w:t>
            </w:r>
            <w:r>
              <w:rPr>
                <w:color w:val="000000"/>
              </w:rPr>
              <w:t>0</w:t>
            </w:r>
            <w:r w:rsidR="00D778A1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5DBE" w14:textId="2A5A50CD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Student </w:t>
            </w:r>
            <w:r w:rsidR="004F31E3">
              <w:t xml:space="preserve">samodzielnie </w:t>
            </w:r>
            <w:r w:rsidR="007A7B8A">
              <w:t>potrafi wykorzystać wcześniej poznane metody badania</w:t>
            </w:r>
            <w:r w:rsidR="00CA5D8A">
              <w:t>, potrafi oceni stan funkcjonalny po przeprowadzonych badaniach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FABF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089381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1B3AC2B9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F54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7B6B200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C4</w:t>
            </w:r>
          </w:p>
        </w:tc>
      </w:tr>
      <w:tr w:rsidR="00583414" w14:paraId="65BFE882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5D448C8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  <w:p w14:paraId="64C9CAAE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K_D.U32.</w:t>
            </w:r>
          </w:p>
          <w:p w14:paraId="29D11986" w14:textId="2C716A2D" w:rsidR="003115B6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O.U2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5CCFFC5" w14:textId="1834C4A2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</w:t>
            </w:r>
            <w:r w:rsidR="00D778A1">
              <w:rPr>
                <w:color w:val="000000"/>
              </w:rPr>
              <w:t>U</w:t>
            </w:r>
            <w:r>
              <w:rPr>
                <w:color w:val="000000"/>
              </w:rPr>
              <w:t>0</w:t>
            </w:r>
            <w:r w:rsidR="00D778A1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1D75" w14:textId="7C88DB43" w:rsidR="00583414" w:rsidRDefault="003115B6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Student </w:t>
            </w:r>
            <w:r w:rsidR="00CA5D8A">
              <w:t>potrafi wykonać i poprawnie zinterpretować wykonane testy kliniczne i funkcjonalne.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D2C4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2BA58B1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A0D5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  <w:p w14:paraId="602AD1C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C5</w:t>
            </w:r>
          </w:p>
        </w:tc>
      </w:tr>
      <w:tr w:rsidR="00583414" w14:paraId="0F31A1E4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16030895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K_D.U48.</w:t>
            </w:r>
          </w:p>
          <w:p w14:paraId="0E47BC2A" w14:textId="0D6CF381" w:rsidR="003115B6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O.U3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10A512D" w14:textId="7F51FEB6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</w:t>
            </w:r>
            <w:r w:rsidR="00D778A1">
              <w:rPr>
                <w:color w:val="000000"/>
              </w:rPr>
              <w:t>U</w:t>
            </w:r>
            <w:r>
              <w:rPr>
                <w:color w:val="000000"/>
              </w:rPr>
              <w:t>0</w:t>
            </w:r>
            <w:r w:rsidR="00D778A1">
              <w:rPr>
                <w:color w:val="00000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14D9" w14:textId="48220BF8" w:rsidR="00583414" w:rsidRDefault="003115B6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Student </w:t>
            </w:r>
            <w:r w:rsidR="00CA5D8A">
              <w:t>potrafi poprawnie zdiagnozować pacjenta przed i po zabiegiem chirurgiczny z wykorzystaniem dostępnego sprzętu fizjoterapeutycznego.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9915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1A5A82B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4FE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  <w:p w14:paraId="6CE7AF01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C3-C5</w:t>
            </w:r>
          </w:p>
        </w:tc>
      </w:tr>
      <w:tr w:rsidR="00583414" w14:paraId="53C8005D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27C65842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K_D.U44.</w:t>
            </w:r>
          </w:p>
          <w:p w14:paraId="7E1C6A49" w14:textId="7F349EE2" w:rsidR="003115B6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O.U3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3267725" w14:textId="6C8E1394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</w:t>
            </w:r>
            <w:r w:rsidR="00D778A1">
              <w:rPr>
                <w:color w:val="000000"/>
              </w:rPr>
              <w:t>U</w:t>
            </w:r>
            <w:r>
              <w:rPr>
                <w:color w:val="000000"/>
              </w:rPr>
              <w:t>0</w:t>
            </w:r>
            <w:r w:rsidR="00D778A1">
              <w:rPr>
                <w:color w:val="00000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8D67" w14:textId="00DE8EF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Student </w:t>
            </w:r>
            <w:r w:rsidR="00CA5D8A">
              <w:t>potrafi prowadzić dokumentacje medyczną niezbędną do diagnostyki i kontrolowania zmiany stanu funkcjonalnego pacjenta po zabiegu operacyjnym.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5C6A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692C50F5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A9FB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      C2</w:t>
            </w:r>
          </w:p>
        </w:tc>
      </w:tr>
      <w:tr w:rsidR="00583414" w14:paraId="5D11588E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C2C521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kompetencji społecznych </w:t>
            </w:r>
          </w:p>
        </w:tc>
      </w:tr>
      <w:tr w:rsidR="00583414" w14:paraId="127D5F90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2A0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83414" w14:paraId="2CD561AA" w14:textId="77777777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C7D02E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kierunkowego efektu uczenia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8A6FB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przedmiotowego efektu uczenia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EDAFC2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207C4FE4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założonego efektu uczenia</w:t>
            </w:r>
          </w:p>
          <w:p w14:paraId="5C11A0F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kierunkowego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58F3FB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0E94AC45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A17C80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6632257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583414" w14:paraId="6FD86C78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20C04C2C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11107926" w14:textId="0C37086F" w:rsidR="003115B6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O.K9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00457BC" w14:textId="06A28BD5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_K0</w:t>
            </w:r>
            <w:r w:rsidR="00D778A1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923B" w14:textId="3643554F" w:rsidR="00583414" w:rsidRDefault="00DB6F90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Student jest otwarty na pacjenta, gotowy do nawiązania kontaktu i utrzymania pełnego szacunku i a także okazywania zrozumienia dla różnic światopoglądowych i kulturowych.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871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981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  <w:tr w:rsidR="00583414" w14:paraId="2607F704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5CC632E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K_K.02.</w:t>
            </w:r>
          </w:p>
          <w:p w14:paraId="364B32A3" w14:textId="7DE26669" w:rsidR="003115B6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</w:t>
            </w:r>
          </w:p>
          <w:p w14:paraId="3A9C875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200D4E5" w14:textId="1E7FCD72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78A1">
              <w:rPr>
                <w:color w:val="000000"/>
              </w:rPr>
              <w:t>66</w:t>
            </w:r>
            <w:r>
              <w:rPr>
                <w:color w:val="000000"/>
              </w:rPr>
              <w:t>_K</w:t>
            </w:r>
            <w:r w:rsidR="00D778A1">
              <w:rPr>
                <w:color w:val="000000"/>
              </w:rPr>
              <w:t>02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2930" w14:textId="7D4317C7" w:rsidR="00583414" w:rsidRDefault="00DB6F90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Student przestrzega zasad etyki zawodowej.</w:t>
            </w:r>
            <w:r>
              <w:rPr>
                <w:color w:val="00000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E1AA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1EAF" w14:textId="77777777" w:rsidR="00583414" w:rsidRDefault="003115B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</w:tbl>
    <w:p w14:paraId="3B631FCD" w14:textId="64C7C2BA" w:rsidR="00517A5C" w:rsidRDefault="00517A5C" w:rsidP="00D778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14:paraId="5E864FCE" w14:textId="77777777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84F559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6055"/>
        <w:gridCol w:w="2284"/>
      </w:tblGrid>
      <w:tr w:rsidR="00583414" w14:paraId="20CBBC25" w14:textId="77777777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693580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1DA4B3A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4. Treści  programowe</w:t>
            </w:r>
            <w:r>
              <w:rPr>
                <w:color w:val="000000"/>
              </w:rPr>
              <w:t>:</w:t>
            </w:r>
          </w:p>
          <w:p w14:paraId="528DB0F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54383967" w14:textId="77777777">
        <w:trPr>
          <w:trHeight w:val="3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FD8FF0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treści programowych uczenia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87C26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738D510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Treści programowe</w:t>
            </w:r>
          </w:p>
          <w:p w14:paraId="1A5287C7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2 godz. lekcyjne na jeden temat; nie wpisuje się do treści</w:t>
            </w:r>
          </w:p>
          <w:p w14:paraId="6B2FA34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zajęć organizacyjnych oraz egzaminu i zaliczenia)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97A74C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Odniesienie do  efektów uczenia-</w:t>
            </w:r>
          </w:p>
          <w:p w14:paraId="5DF9D39E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</w:t>
            </w:r>
          </w:p>
        </w:tc>
      </w:tr>
      <w:tr w:rsidR="00583414" w14:paraId="7689F37A" w14:textId="77777777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F89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4F92857A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WYKŁADY</w:t>
            </w:r>
          </w:p>
          <w:p w14:paraId="4317790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D778A1" w14:paraId="4A9A7380" w14:textId="77777777" w:rsidTr="00453FEF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808A" w14:textId="77777777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TK_1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F34A" w14:textId="590DFAC9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FF0000"/>
              </w:rPr>
            </w:pPr>
            <w:r>
              <w:t>Zajęcia organizacyjne: zasady uczestniczenia w zajęciach i zaliczenia przedmiotu, regulamin, program zajęć, wykaz literatury. Historia chirurgii.</w:t>
            </w:r>
          </w:p>
        </w:tc>
        <w:tc>
          <w:tcPr>
            <w:tcW w:w="2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89629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7EE4F68E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K_D.W4. </w:t>
            </w:r>
          </w:p>
          <w:p w14:paraId="30D3A2DE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K_D.W6. </w:t>
            </w:r>
          </w:p>
          <w:p w14:paraId="421BED19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K_D.W9. </w:t>
            </w:r>
          </w:p>
          <w:p w14:paraId="4463B8BD" w14:textId="7B12C51F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K_D.W12. </w:t>
            </w:r>
          </w:p>
          <w:p w14:paraId="0724E5B4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K_D.W7. </w:t>
            </w:r>
          </w:p>
          <w:p w14:paraId="0F8486B2" w14:textId="6E688359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K_D.W8. </w:t>
            </w:r>
          </w:p>
          <w:p w14:paraId="1A213618" w14:textId="6A301269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K_D.W11.</w:t>
            </w:r>
          </w:p>
          <w:p w14:paraId="557B41DF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K_D.U30.</w:t>
            </w:r>
          </w:p>
          <w:p w14:paraId="749ADC74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K_D.U28.</w:t>
            </w:r>
          </w:p>
          <w:p w14:paraId="02E63CBB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K_D.U45.</w:t>
            </w:r>
          </w:p>
          <w:p w14:paraId="47DCCEAB" w14:textId="21895679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K_D.U32.</w:t>
            </w:r>
          </w:p>
          <w:p w14:paraId="6D17D3F9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K_D.U44.</w:t>
            </w:r>
          </w:p>
          <w:p w14:paraId="444C4E67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K_D.U48.</w:t>
            </w:r>
          </w:p>
          <w:p w14:paraId="320F8D14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717FCA1F" w14:textId="77777777" w:rsidR="003115B6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K_K.02</w:t>
            </w:r>
          </w:p>
          <w:p w14:paraId="14DB2CE3" w14:textId="77777777" w:rsidR="003115B6" w:rsidRDefault="003115B6" w:rsidP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O.W6,O.W9,</w:t>
            </w:r>
          </w:p>
          <w:p w14:paraId="6D9479D7" w14:textId="77777777" w:rsidR="003115B6" w:rsidRDefault="003115B6" w:rsidP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O.W13,O.U1,</w:t>
            </w:r>
          </w:p>
          <w:p w14:paraId="1EB841B5" w14:textId="77777777" w:rsidR="003115B6" w:rsidRDefault="003115B6" w:rsidP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O.U2,O.U3,</w:t>
            </w:r>
          </w:p>
          <w:p w14:paraId="4D3AA69A" w14:textId="1DBD7F11" w:rsidR="00D778A1" w:rsidRDefault="003115B6" w:rsidP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O.K9</w:t>
            </w:r>
          </w:p>
          <w:p w14:paraId="5EF07A8E" w14:textId="3621E428" w:rsidR="003115B6" w:rsidRDefault="003115B6" w:rsidP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</w:p>
        </w:tc>
      </w:tr>
      <w:tr w:rsidR="00D778A1" w14:paraId="18C9F546" w14:textId="77777777" w:rsidTr="00453FEF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CE24" w14:textId="77777777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TK_2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1059" w14:textId="44783B6F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Znaczenie fizjoterapii w chirurgii. Organizacja fizjoterapii w chirurgii. Główne cele i zadaniami fizjoterapii w chirurgii. Możliwości stosowania kinezyterapii i fizykoterapii w chirurgii - przywracanie sprawności psychofizycznej u osób leczonych chirurgicznie, metody uśmierzania bólu pooperacyjnego</w:t>
            </w:r>
          </w:p>
        </w:tc>
        <w:tc>
          <w:tcPr>
            <w:tcW w:w="2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69E0B" w14:textId="2C478122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D778A1" w14:paraId="480A381F" w14:textId="77777777" w:rsidTr="00453FEF">
        <w:trPr>
          <w:trHeight w:val="42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39C7" w14:textId="77777777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TK_3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3560" w14:textId="68B2DDFC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Badanie chirurgiczne: wywiad, badanie fizykalne, badania uzupełniające.</w:t>
            </w:r>
          </w:p>
        </w:tc>
        <w:tc>
          <w:tcPr>
            <w:tcW w:w="2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28F9F7" w14:textId="67D51D3F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D778A1" w14:paraId="3CDD039D" w14:textId="77777777" w:rsidTr="00453FEF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CA5D" w14:textId="77777777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TK_4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50E0" w14:textId="1A907FFB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Metody fizjoterapeutyczne w różnych jednostkach chorobowych występujących u pacjentów operowanych w trybie planowym w oddziałach chirurgii ogólnej: niepowikłane rozrosty nowotworowe, kamica żółciowa i moczowa, zapalenie trzustki. Zasady fizjoterapii stosowane u chorych leczonych w trybie planowym.</w:t>
            </w:r>
          </w:p>
        </w:tc>
        <w:tc>
          <w:tcPr>
            <w:tcW w:w="2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8F88" w14:textId="449DAE57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286364F0" w14:textId="77777777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58B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ĆWICZENIA</w:t>
            </w:r>
          </w:p>
        </w:tc>
      </w:tr>
      <w:tr w:rsidR="00D778A1" w14:paraId="167B830C" w14:textId="77777777" w:rsidTr="00806BE9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24F5" w14:textId="77777777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TK_1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B608" w14:textId="77777777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Zasady i metody fizjoterapii w różnych jednostkach chorobowych występujących u pacjentów operowanych w trybie planowym w oddziałach chirurgii ogólnej: choroby żołądka, dwunastnicy i jelit, przepukliny. </w:t>
            </w:r>
          </w:p>
          <w:p w14:paraId="6DAA6F57" w14:textId="27CB15E4" w:rsidR="00D778A1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Planowanie fizjoterapii po wyżej wymienionych zabiegach</w:t>
            </w:r>
          </w:p>
        </w:tc>
        <w:tc>
          <w:tcPr>
            <w:tcW w:w="2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9919EC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4E84314D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K_D.W4. </w:t>
            </w:r>
          </w:p>
          <w:p w14:paraId="40642426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K_D.W6. </w:t>
            </w:r>
          </w:p>
          <w:p w14:paraId="5CCBA317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K_D.W9. </w:t>
            </w:r>
          </w:p>
          <w:p w14:paraId="0B3C88AB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K_D.W12. </w:t>
            </w:r>
          </w:p>
          <w:p w14:paraId="2C53BD66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K_D.W7. </w:t>
            </w:r>
          </w:p>
          <w:p w14:paraId="2395AB27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K_D.W8. </w:t>
            </w:r>
          </w:p>
          <w:p w14:paraId="3FD3BA61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K_D.W11.</w:t>
            </w:r>
          </w:p>
          <w:p w14:paraId="38A1F275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K_D.U30.</w:t>
            </w:r>
          </w:p>
          <w:p w14:paraId="37DF3677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K_D.U28.</w:t>
            </w:r>
          </w:p>
          <w:p w14:paraId="09394368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K_D.U45.</w:t>
            </w:r>
          </w:p>
          <w:p w14:paraId="74DBADE4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K_D.U32.</w:t>
            </w:r>
          </w:p>
          <w:p w14:paraId="2AAAFE1D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K_D.U44.</w:t>
            </w:r>
          </w:p>
          <w:p w14:paraId="7CE362CB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K_D.U48.</w:t>
            </w:r>
          </w:p>
          <w:p w14:paraId="3A51F1CB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5EBC5605" w14:textId="77777777" w:rsidR="00D778A1" w:rsidRDefault="00D778A1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K_K.02.</w:t>
            </w:r>
          </w:p>
          <w:p w14:paraId="7A3CDD80" w14:textId="77777777" w:rsidR="003115B6" w:rsidRDefault="003115B6" w:rsidP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O.W6,O.W9,</w:t>
            </w:r>
          </w:p>
          <w:p w14:paraId="0C0A669F" w14:textId="77777777" w:rsidR="003115B6" w:rsidRDefault="003115B6" w:rsidP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O.W13,O.U1,</w:t>
            </w:r>
          </w:p>
          <w:p w14:paraId="060FA3A1" w14:textId="77777777" w:rsidR="003115B6" w:rsidRDefault="003115B6" w:rsidP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O.U2,O.U3,</w:t>
            </w:r>
          </w:p>
          <w:p w14:paraId="2104FE01" w14:textId="77777777" w:rsidR="003115B6" w:rsidRDefault="003115B6" w:rsidP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O.K9</w:t>
            </w:r>
          </w:p>
          <w:p w14:paraId="11481C8A" w14:textId="74B5CFE3" w:rsidR="003115B6" w:rsidRDefault="003115B6" w:rsidP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D778A1" w14:paraId="2C161008" w14:textId="77777777" w:rsidTr="00806BE9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1D95" w14:textId="77777777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TK_2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95C7" w14:textId="750E32C6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t>Zasady i metody fizjoterapii w różnych jednostkach chorobowych występujących u pacjentów operowanych w trybie planowym w oddziałach chirurgii ogólnej: choroby układu moczowo – płciowego oraz amputacje naczyniowe kończyn. Planowanie i stosowanie fizjoterapii u chorych leczonych w trybie planowym.</w:t>
            </w:r>
          </w:p>
        </w:tc>
        <w:tc>
          <w:tcPr>
            <w:tcW w:w="2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4B310" w14:textId="77777777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778A1" w14:paraId="054BE20B" w14:textId="77777777" w:rsidTr="00806BE9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C49E" w14:textId="77777777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TK_3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C6B3" w14:textId="5A8ACBB5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t>Zasady i metody fizjoterapii po operacjach w obrębie klatki piersiowej, jamy brzusznej, po operacjach ginekologicznych, w angiochirurgii. Planowanie i stosowanie fizjoterapii u chorych leczonych w trybie planowym</w:t>
            </w:r>
          </w:p>
        </w:tc>
        <w:tc>
          <w:tcPr>
            <w:tcW w:w="2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23B10C" w14:textId="77777777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778A1" w14:paraId="5C2EB8D5" w14:textId="77777777" w:rsidTr="00806BE9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7AD0" w14:textId="77777777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TK_4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3626" w14:textId="77777777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Zasady stosowania poszczególnych rodzajów ćwiczeń we wczesnym okresie pooperacyjnym. Przeciwwskazania do ćwiczeń we wczesnym okresie pooperacyjnym.</w:t>
            </w:r>
          </w:p>
          <w:p w14:paraId="5E136DF4" w14:textId="03AB2048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Planowanie i stosowanie fizjoterapii u chorych leczonych w trybie planowym</w:t>
            </w:r>
          </w:p>
        </w:tc>
        <w:tc>
          <w:tcPr>
            <w:tcW w:w="2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6E152A" w14:textId="77777777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778A1" w14:paraId="46A32FCC" w14:textId="77777777" w:rsidTr="00806BE9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B5A6" w14:textId="77777777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TK_5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54DB" w14:textId="566F4188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Ogólne zasady metodyki ćwiczeń w okresie pooperacyjnym. Zalecana intensywności ćwiczeń, sposoby obliczania intensywności wysiłku. Profilaktyka oraz zalecenia dla pacjenta do kontynuowania rehabilitacji w domu.</w:t>
            </w:r>
          </w:p>
        </w:tc>
        <w:tc>
          <w:tcPr>
            <w:tcW w:w="2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22E33" w14:textId="77777777" w:rsidR="00D778A1" w:rsidRDefault="00D778A1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14:paraId="637A316E" w14:textId="570220C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7B05C18" w14:textId="13C9CA7B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F698848" w14:textId="77777777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4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2AB318FF" w14:textId="77777777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1C74318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465CC68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5.Warunki zaliczenia:</w:t>
            </w:r>
          </w:p>
          <w:p w14:paraId="405F7FB5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(typ oceniania D – F – P)/metody oceniania/ kryteria oceny:</w:t>
            </w:r>
          </w:p>
        </w:tc>
      </w:tr>
      <w:tr w:rsidR="00583414" w14:paraId="7788D406" w14:textId="77777777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CB1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Wykłady: </w:t>
            </w:r>
            <w:r>
              <w:rPr>
                <w:color w:val="000000"/>
              </w:rPr>
              <w:t>Egzamin– test</w:t>
            </w:r>
          </w:p>
          <w:p w14:paraId="38C65D7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CFC80D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0% do mniej niż 60% - niedostateczny</w:t>
            </w:r>
          </w:p>
          <w:p w14:paraId="6DE76D14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Próg zaliczenia ponad 60 % poprawnych odpowiedzi</w:t>
            </w:r>
          </w:p>
          <w:p w14:paraId="6250823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60 % do mniej niż 67 % - dostateczny</w:t>
            </w:r>
          </w:p>
          <w:p w14:paraId="45A04BD3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67 % do mniej niż 75 % - dość dobry</w:t>
            </w:r>
          </w:p>
          <w:p w14:paraId="3189C14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75 % do mniej niż 92% - dobry</w:t>
            </w:r>
          </w:p>
          <w:p w14:paraId="0CC9BD82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92 % do 100 % - bardzo dobry</w:t>
            </w:r>
          </w:p>
          <w:p w14:paraId="3277D47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A1F4BA0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Ćwiczenia: </w:t>
            </w:r>
            <w:r>
              <w:rPr>
                <w:color w:val="000000"/>
              </w:rPr>
              <w:t>zaliczenie praktyczne z odpytaniem</w:t>
            </w:r>
          </w:p>
          <w:p w14:paraId="5DA503E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tbl>
            <w:tblPr>
              <w:tblStyle w:val="a5"/>
              <w:tblW w:w="9294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5"/>
              <w:gridCol w:w="8629"/>
            </w:tblGrid>
            <w:tr w:rsidR="00583414" w14:paraId="3FE199AB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1E939966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629" w:type="dxa"/>
                </w:tcPr>
                <w:p w14:paraId="1F70A7C9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znakomita wiedza, umiejętności, kompetencje</w:t>
                  </w:r>
                </w:p>
              </w:tc>
            </w:tr>
            <w:tr w:rsidR="00583414" w14:paraId="7B62B351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4CD1122E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4,5</w:t>
                  </w:r>
                </w:p>
              </w:tc>
              <w:tc>
                <w:tcPr>
                  <w:tcW w:w="8629" w:type="dxa"/>
                </w:tcPr>
                <w:p w14:paraId="0BB35F7B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bardzo dobra wiedza, umiejętności, kompetencje</w:t>
                  </w:r>
                </w:p>
              </w:tc>
            </w:tr>
            <w:tr w:rsidR="00583414" w14:paraId="4C479398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14862F20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629" w:type="dxa"/>
                </w:tcPr>
                <w:p w14:paraId="7ACAAC79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dobra wiedza, umiejętności, kompetencje</w:t>
                  </w:r>
                </w:p>
              </w:tc>
            </w:tr>
            <w:tr w:rsidR="00583414" w14:paraId="1A7301BF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70F60EF3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3,5</w:t>
                  </w:r>
                </w:p>
              </w:tc>
              <w:tc>
                <w:tcPr>
                  <w:tcW w:w="8629" w:type="dxa"/>
                </w:tcPr>
                <w:p w14:paraId="2AA86D3A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zadawalająca wiedza, umiejętności, kompetencje, ale ze znacznymi niedociągnięciami</w:t>
                  </w:r>
                </w:p>
              </w:tc>
            </w:tr>
            <w:tr w:rsidR="00583414" w14:paraId="73971AB0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4916AE4A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629" w:type="dxa"/>
                </w:tcPr>
                <w:p w14:paraId="062925AD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zadawalająca wiedza, umiejętności, kompetencje, z licznymi błędami</w:t>
                  </w:r>
                </w:p>
              </w:tc>
            </w:tr>
            <w:tr w:rsidR="00583414" w14:paraId="65587370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06E7BEAA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629" w:type="dxa"/>
                </w:tcPr>
                <w:p w14:paraId="038A2274" w14:textId="77777777" w:rsidR="00583414" w:rsidRDefault="003115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niezadawalająca wiedza, umiejętności, kompetencje</w:t>
                  </w:r>
                </w:p>
              </w:tc>
            </w:tr>
          </w:tbl>
          <w:p w14:paraId="0D516B7A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0794EE5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14:paraId="573AE88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9F6A6A9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0EE80FD0" w14:textId="77777777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664564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24F5E3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 Metody prowadzenia zajęć:</w:t>
            </w:r>
          </w:p>
          <w:p w14:paraId="19DEAEE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30707962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C4B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Ćwiczenia:</w:t>
            </w:r>
          </w:p>
          <w:p w14:paraId="0FF1AAC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- analiza przypadku </w:t>
            </w:r>
          </w:p>
          <w:p w14:paraId="453239C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pokaz ćwiczenia z omówieniem</w:t>
            </w:r>
          </w:p>
          <w:p w14:paraId="32DFC084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 praca z pacjentem</w:t>
            </w:r>
          </w:p>
          <w:p w14:paraId="4CE9626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14:paraId="65ED836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3D63E2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583414" w14:paraId="6F403F71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D1C8D6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B68A931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 Literatura </w:t>
            </w:r>
            <w:r>
              <w:rPr>
                <w:b/>
                <w:i/>
                <w:color w:val="000000"/>
              </w:rPr>
              <w:t xml:space="preserve">(podajemy wyłącznie pozycje do przeczytania przez studentów a </w:t>
            </w:r>
            <w:r>
              <w:rPr>
                <w:b/>
                <w:i/>
                <w:color w:val="000000"/>
                <w:u w:val="single"/>
              </w:rPr>
              <w:t xml:space="preserve">nie </w:t>
            </w:r>
            <w:r>
              <w:rPr>
                <w:b/>
                <w:i/>
                <w:color w:val="000000"/>
              </w:rPr>
              <w:t>wykorzystywane przez wykładowcę)</w:t>
            </w:r>
          </w:p>
          <w:p w14:paraId="392F864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12B2ACCC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CEBB7A" w14:textId="77777777" w:rsidR="00583414" w:rsidRDefault="0058341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2BFB00A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Literatura obowiązkowa</w:t>
            </w:r>
            <w:r>
              <w:rPr>
                <w:color w:val="000000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755C004" w14:textId="77777777" w:rsidR="00583414" w:rsidRDefault="0058341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0FB44B1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Literatura zalecana</w:t>
            </w:r>
            <w:r>
              <w:rPr>
                <w:color w:val="000000"/>
              </w:rPr>
              <w:t>:</w:t>
            </w:r>
          </w:p>
        </w:tc>
      </w:tr>
      <w:tr w:rsidR="00583414" w14:paraId="5E9FFAED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BAFD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1.Kokot F.;  Choroby wewnętrzne, PZWL Warszawa 2000.</w:t>
            </w:r>
          </w:p>
          <w:p w14:paraId="5061748B" w14:textId="390ED028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2.Roslawski A.; Wytyczne fizjoterapii, AWF Wrocław 2002,</w:t>
            </w:r>
          </w:p>
          <w:p w14:paraId="13E1616E" w14:textId="57C04912" w:rsidR="00583414" w:rsidRDefault="004B20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3.Demczyszak I.; Fizjoterapia w chorobach układu sercowo-naczyniowego. Podręcznik dla studentów fizjoterapii. Górnicki wydawnictwo medyczne </w:t>
            </w:r>
            <w:proofErr w:type="spellStart"/>
            <w:r>
              <w:rPr>
                <w:color w:val="000000"/>
              </w:rPr>
              <w:t>Wroclaw</w:t>
            </w:r>
            <w:proofErr w:type="spellEnd"/>
            <w:r>
              <w:rPr>
                <w:color w:val="000000"/>
              </w:rPr>
              <w:t xml:space="preserve"> 2006.</w:t>
            </w:r>
          </w:p>
          <w:p w14:paraId="7D3FFAF9" w14:textId="77777777" w:rsidR="00583414" w:rsidRDefault="004B20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4.Kwolek  A.; Rehabilitacja medyczna, tom I, II. Wydawnictwo Medyczne Urban&amp; Partner Wrocław 2003</w:t>
            </w:r>
          </w:p>
          <w:p w14:paraId="48637F78" w14:textId="15577562" w:rsidR="004B20B7" w:rsidRDefault="004B20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Rehabilitacja w chirurgii , Marek </w:t>
            </w:r>
            <w:proofErr w:type="spellStart"/>
            <w:r>
              <w:rPr>
                <w:color w:val="000000"/>
              </w:rPr>
              <w:t>Woźniewski</w:t>
            </w:r>
            <w:proofErr w:type="spellEnd"/>
            <w:r>
              <w:rPr>
                <w:color w:val="000000"/>
              </w:rPr>
              <w:t>, Jerzy Kołodziej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F583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1.Aktualne artykuły naukowe i wytyczne w fizjoterapii w chorobach wewnętrznych</w:t>
            </w:r>
          </w:p>
          <w:p w14:paraId="1460710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13B695DD" w14:textId="3CB3EC14" w:rsidR="00583414" w:rsidRDefault="003115B6" w:rsidP="004B20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2</w:t>
            </w:r>
            <w:r w:rsidR="004B20B7">
              <w:rPr>
                <w:color w:val="000000"/>
              </w:rPr>
              <w:t xml:space="preserve">. Fizjoterapia w chirurgii , Marek </w:t>
            </w:r>
            <w:proofErr w:type="spellStart"/>
            <w:r w:rsidR="004B20B7">
              <w:rPr>
                <w:color w:val="000000"/>
              </w:rPr>
              <w:t>Woźniewski</w:t>
            </w:r>
            <w:proofErr w:type="spellEnd"/>
            <w:r w:rsidR="004B20B7">
              <w:rPr>
                <w:color w:val="000000"/>
              </w:rPr>
              <w:t xml:space="preserve"> </w:t>
            </w:r>
          </w:p>
        </w:tc>
      </w:tr>
    </w:tbl>
    <w:p w14:paraId="3A6A466A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A1C3510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8"/>
        <w:tblW w:w="999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570"/>
        <w:gridCol w:w="2822"/>
        <w:gridCol w:w="1711"/>
        <w:gridCol w:w="1896"/>
      </w:tblGrid>
      <w:tr w:rsidR="00583414" w14:paraId="0B25E506" w14:textId="77777777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72C778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FF1A81F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44CB6456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8. Kalkulacja ECTS – proponowana:</w:t>
            </w:r>
          </w:p>
          <w:p w14:paraId="49D4FE20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(na podstawie poniższego przykładu)</w:t>
            </w:r>
          </w:p>
        </w:tc>
      </w:tr>
      <w:tr w:rsidR="00583414" w14:paraId="61B22995" w14:textId="77777777"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7CFD10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0A92B5B7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Forma aktywności/obciążenie studenta</w:t>
            </w:r>
          </w:p>
          <w:p w14:paraId="3951DB7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45E121F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Godziny na realizację/ studia stacjonarne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E9DC37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Godziny na realizację/studia niestacjonarne</w:t>
            </w:r>
          </w:p>
        </w:tc>
      </w:tr>
      <w:tr w:rsidR="00583414" w14:paraId="25673D52" w14:textId="77777777">
        <w:trPr>
          <w:trHeight w:val="38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21FDC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CEF8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DAECA" w14:textId="762CC535" w:rsidR="00583414" w:rsidRDefault="00D15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583414" w14:paraId="162E7287" w14:textId="77777777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846A3" w14:textId="30D2257A" w:rsidR="00583414" w:rsidRDefault="00D15362" w:rsidP="00D15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Cs/>
              </w:rPr>
              <w:t>Indywidualna praca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A988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7D09" w14:textId="2E9679B1" w:rsidR="00583414" w:rsidRDefault="00D77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15362">
              <w:rPr>
                <w:color w:val="000000"/>
              </w:rPr>
              <w:t>0</w:t>
            </w:r>
          </w:p>
        </w:tc>
      </w:tr>
      <w:tr w:rsidR="00583414" w14:paraId="6ADE47F9" w14:textId="77777777">
        <w:trPr>
          <w:trHeight w:val="27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DBA7E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833B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3BE74" w14:textId="290F0575" w:rsidR="00583414" w:rsidRDefault="00D15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  <w:bookmarkStart w:id="0" w:name="_GoBack"/>
            <w:bookmarkEnd w:id="0"/>
          </w:p>
        </w:tc>
      </w:tr>
      <w:tr w:rsidR="00583414" w14:paraId="00072ADE" w14:textId="77777777">
        <w:trPr>
          <w:trHeight w:val="275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C0182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SUMARYCZNA LICZBA PUNKTÓW </w:t>
            </w:r>
            <w:r>
              <w:rPr>
                <w:b/>
                <w:color w:val="000000"/>
              </w:rPr>
              <w:t>ECTS</w:t>
            </w:r>
            <w:r>
              <w:rPr>
                <w:color w:val="000000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2C159" w14:textId="77777777" w:rsidR="00583414" w:rsidRDefault="00311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06D8A" w14:textId="1B648B1C" w:rsidR="00583414" w:rsidRDefault="00EF6FB1" w:rsidP="00495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14:paraId="2E04310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1DADEF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4A7D0DD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5049E4D" w14:textId="77777777" w:rsidR="00583414" w:rsidRDefault="003115B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FF0000"/>
        </w:rPr>
      </w:pPr>
      <w:r>
        <w:rPr>
          <w:b/>
          <w:i/>
          <w:color w:val="FF0000"/>
        </w:rPr>
        <w:t xml:space="preserve">Niniejszy dokument jest własnością ANSM im. Księcia Mieszka I w Poznaniu  i nie może być kopiowany, przetwarzany, publikowany, przegrywany, przesyłany pocztą, przekazywany, rozpowszechniany lub dystrybuowany w inny  sposób. Dokument podlega ochronie wynikającej z ustawy z dnia 4 lutego 1994 r. o prawie autorskim i prawach pokrewnych oraz ustawie </w:t>
      </w:r>
      <w:r>
        <w:rPr>
          <w:b/>
          <w:color w:val="FF0000"/>
        </w:rPr>
        <w:t xml:space="preserve">z </w:t>
      </w:r>
      <w:r>
        <w:rPr>
          <w:b/>
          <w:i/>
          <w:color w:val="FF0000"/>
        </w:rPr>
        <w:t>dnia 29 sierpnia 1997 r.</w:t>
      </w:r>
      <w:r>
        <w:rPr>
          <w:b/>
          <w:color w:val="FF0000"/>
        </w:rPr>
        <w:t xml:space="preserve"> o </w:t>
      </w:r>
      <w:r>
        <w:rPr>
          <w:b/>
          <w:i/>
          <w:color w:val="FF0000"/>
        </w:rPr>
        <w:t>ochronie danych osobowych.</w:t>
      </w:r>
    </w:p>
    <w:p w14:paraId="7D39DF17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FF0000"/>
        </w:rPr>
      </w:pPr>
    </w:p>
    <w:p w14:paraId="30305D8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58341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B2D7D" w14:textId="77777777" w:rsidR="00A1522D" w:rsidRDefault="00A1522D">
      <w:pPr>
        <w:spacing w:line="240" w:lineRule="auto"/>
        <w:ind w:left="0" w:hanging="2"/>
      </w:pPr>
      <w:r>
        <w:separator/>
      </w:r>
    </w:p>
  </w:endnote>
  <w:endnote w:type="continuationSeparator" w:id="0">
    <w:p w14:paraId="178434E9" w14:textId="77777777" w:rsidR="00A1522D" w:rsidRDefault="00A1522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9B5C4" w14:textId="77777777" w:rsidR="00583414" w:rsidRDefault="003115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A4EF59F" w14:textId="77777777" w:rsidR="00583414" w:rsidRDefault="00583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B96F6" w14:textId="77777777" w:rsidR="00583414" w:rsidRDefault="003115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5362">
      <w:rPr>
        <w:noProof/>
        <w:color w:val="000000"/>
      </w:rPr>
      <w:t>6</w:t>
    </w:r>
    <w:r>
      <w:rPr>
        <w:color w:val="000000"/>
      </w:rPr>
      <w:fldChar w:fldCharType="end"/>
    </w:r>
  </w:p>
  <w:p w14:paraId="258B39DB" w14:textId="77777777" w:rsidR="00583414" w:rsidRDefault="00583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4278B" w14:textId="77777777" w:rsidR="00A1522D" w:rsidRDefault="00A1522D">
      <w:pPr>
        <w:spacing w:line="240" w:lineRule="auto"/>
        <w:ind w:left="0" w:hanging="2"/>
      </w:pPr>
      <w:r>
        <w:separator/>
      </w:r>
    </w:p>
  </w:footnote>
  <w:footnote w:type="continuationSeparator" w:id="0">
    <w:p w14:paraId="08BF5C48" w14:textId="77777777" w:rsidR="00A1522D" w:rsidRDefault="00A1522D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14"/>
    <w:rsid w:val="001847F9"/>
    <w:rsid w:val="00257067"/>
    <w:rsid w:val="00260833"/>
    <w:rsid w:val="003115B6"/>
    <w:rsid w:val="00481828"/>
    <w:rsid w:val="0049541B"/>
    <w:rsid w:val="004B20B7"/>
    <w:rsid w:val="004F31E3"/>
    <w:rsid w:val="00517A5C"/>
    <w:rsid w:val="00583414"/>
    <w:rsid w:val="007A7B8A"/>
    <w:rsid w:val="007B2560"/>
    <w:rsid w:val="00845B33"/>
    <w:rsid w:val="00A1522D"/>
    <w:rsid w:val="00AA0D78"/>
    <w:rsid w:val="00C3330B"/>
    <w:rsid w:val="00CA5D8A"/>
    <w:rsid w:val="00D15362"/>
    <w:rsid w:val="00D63EE9"/>
    <w:rsid w:val="00D778A1"/>
    <w:rsid w:val="00DA5C68"/>
    <w:rsid w:val="00DB6F90"/>
    <w:rsid w:val="00EF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3AD9"/>
  <w15:docId w15:val="{DDBC4085-8F05-4779-B286-3659392C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jc w:val="center"/>
      <w:outlineLvl w:val="3"/>
    </w:pPr>
    <w:rPr>
      <w:b/>
      <w:iCs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jc w:val="center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customStyle="1" w:styleId="divtitle">
    <w:name w:val="div_title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Nagwek4Znak">
    <w:name w:val="Nagłówek 4 Znak"/>
    <w:rPr>
      <w:b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agwek5Znak">
    <w:name w:val="Nagłówek 5 Znak"/>
    <w:rPr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character" w:customStyle="1" w:styleId="BezodstpwZnak">
    <w:name w:val="Bez odstępów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Tekstpodstawowy">
    <w:name w:val="Body Text"/>
    <w:basedOn w:val="Normalny"/>
    <w:pPr>
      <w:suppressAutoHyphens w:val="0"/>
      <w:spacing w:after="120"/>
    </w:pPr>
    <w:rPr>
      <w:lang w:eastAsia="ar-SA"/>
    </w:rPr>
  </w:style>
  <w:style w:type="character" w:customStyle="1" w:styleId="TekstpodstawowyZnak">
    <w:name w:val="Tekst podstawowy Znak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4F31E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RuooyqVVEqYlEYtzqkLsCUbQA==">AMUW2mUoUcsAuypZzE+zDW/LOpMJ5yYKvMNDNY0ckAZuKPm2fZk7gWv9QPsKp1UMIE8TNcJJxiCjpfwdpX8tg5Q1xTnelJMxfJznmNKobTa086gVwCENs5c=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1430</Words>
  <Characters>8584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DELL</cp:lastModifiedBy>
  <cp:revision>7</cp:revision>
  <dcterms:created xsi:type="dcterms:W3CDTF">2022-12-23T08:18:00Z</dcterms:created>
  <dcterms:modified xsi:type="dcterms:W3CDTF">2023-04-06T11:12:00Z</dcterms:modified>
</cp:coreProperties>
</file>